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60" w:rsidRPr="001F5DD3" w:rsidRDefault="00230060" w:rsidP="0075626D">
      <w:r>
        <w:rPr>
          <w:rFonts w:ascii="Tahoma" w:hAnsi="Tahoma" w:cs="Tahoma"/>
          <w:noProof/>
          <w:color w:val="44546A"/>
          <w:lang w:eastAsia="en-GB"/>
        </w:rPr>
        <w:drawing>
          <wp:anchor distT="0" distB="0" distL="114300" distR="114300" simplePos="0" relativeHeight="251658240" behindDoc="0" locked="0" layoutInCell="1" allowOverlap="1" wp14:anchorId="4482905F" wp14:editId="5FE9678C">
            <wp:simplePos x="0" y="0"/>
            <wp:positionH relativeFrom="column">
              <wp:posOffset>4629150</wp:posOffset>
            </wp:positionH>
            <wp:positionV relativeFrom="paragraph">
              <wp:posOffset>76200</wp:posOffset>
            </wp:positionV>
            <wp:extent cx="1875568" cy="1804790"/>
            <wp:effectExtent l="0" t="0" r="0" b="5080"/>
            <wp:wrapNone/>
            <wp:docPr id="1" name="Picture 1" descr="cid:image002.png@01D579CF.69E60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79CF.69E600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97500" cy="1825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060">
        <w:rPr>
          <w:noProof/>
          <w:lang w:eastAsia="en-GB"/>
        </w:rPr>
        <w:drawing>
          <wp:inline distT="0" distB="0" distL="0" distR="0" wp14:anchorId="66BCC804" wp14:editId="73522614">
            <wp:extent cx="3143250" cy="19846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5709" cy="2005137"/>
                    </a:xfrm>
                    <a:prstGeom prst="rect">
                      <a:avLst/>
                    </a:prstGeom>
                  </pic:spPr>
                </pic:pic>
              </a:graphicData>
            </a:graphic>
          </wp:inline>
        </w:drawing>
      </w:r>
    </w:p>
    <w:p w:rsidR="001F5DD3" w:rsidRDefault="001F5DD3" w:rsidP="001F5DD3">
      <w:pPr>
        <w:jc w:val="center"/>
        <w:rPr>
          <w:sz w:val="40"/>
          <w:u w:val="single"/>
        </w:rPr>
      </w:pPr>
      <w:r w:rsidRPr="001F5DD3">
        <w:rPr>
          <w:sz w:val="40"/>
          <w:u w:val="single"/>
        </w:rPr>
        <w:t>Key Information</w:t>
      </w:r>
    </w:p>
    <w:p w:rsidR="001F5DD3" w:rsidRPr="000B360D" w:rsidRDefault="001F5DD3" w:rsidP="000B360D">
      <w:pPr>
        <w:rPr>
          <w:sz w:val="28"/>
        </w:rPr>
      </w:pPr>
      <w:r w:rsidRPr="000B360D">
        <w:rPr>
          <w:sz w:val="28"/>
        </w:rPr>
        <w:t>Below are some key dates and information that should support for the rest of the year.</w:t>
      </w:r>
    </w:p>
    <w:tbl>
      <w:tblPr>
        <w:tblStyle w:val="GridTable1Light-Accent2"/>
        <w:tblW w:w="0" w:type="auto"/>
        <w:tblLook w:val="04A0" w:firstRow="1" w:lastRow="0" w:firstColumn="1" w:lastColumn="0" w:noHBand="0" w:noVBand="1"/>
      </w:tblPr>
      <w:tblGrid>
        <w:gridCol w:w="5287"/>
        <w:gridCol w:w="4986"/>
      </w:tblGrid>
      <w:tr w:rsidR="001F5DD3" w:rsidRPr="000B360D" w:rsidTr="000B360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sz w:val="28"/>
              </w:rPr>
            </w:pPr>
            <w:r w:rsidRPr="000B360D">
              <w:rPr>
                <w:sz w:val="28"/>
              </w:rPr>
              <w:t>Date</w:t>
            </w:r>
          </w:p>
        </w:tc>
        <w:tc>
          <w:tcPr>
            <w:tcW w:w="4986" w:type="dxa"/>
          </w:tcPr>
          <w:p w:rsidR="001F5DD3" w:rsidRPr="000B360D" w:rsidRDefault="001F5DD3" w:rsidP="001F5DD3">
            <w:pPr>
              <w:cnfStyle w:val="100000000000" w:firstRow="1" w:lastRow="0" w:firstColumn="0" w:lastColumn="0" w:oddVBand="0" w:evenVBand="0" w:oddHBand="0" w:evenHBand="0" w:firstRowFirstColumn="0" w:firstRowLastColumn="0" w:lastRowFirstColumn="0" w:lastRowLastColumn="0"/>
              <w:rPr>
                <w:sz w:val="28"/>
              </w:rPr>
            </w:pPr>
            <w:r w:rsidRPr="000B360D">
              <w:rPr>
                <w:sz w:val="28"/>
              </w:rPr>
              <w:t>Event</w:t>
            </w:r>
          </w:p>
        </w:tc>
      </w:tr>
      <w:tr w:rsidR="001F5DD3" w:rsidRPr="000B360D" w:rsidTr="000B360D">
        <w:trPr>
          <w:trHeight w:val="395"/>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b w:val="0"/>
                <w:sz w:val="28"/>
              </w:rPr>
            </w:pPr>
            <w:r w:rsidRPr="000B360D">
              <w:rPr>
                <w:b w:val="0"/>
                <w:sz w:val="28"/>
              </w:rPr>
              <w:t>Thurs 27</w:t>
            </w:r>
            <w:r w:rsidRPr="000B360D">
              <w:rPr>
                <w:b w:val="0"/>
                <w:sz w:val="28"/>
                <w:vertAlign w:val="superscript"/>
              </w:rPr>
              <w:t>th</w:t>
            </w:r>
            <w:r w:rsidRPr="000B360D">
              <w:rPr>
                <w:b w:val="0"/>
                <w:sz w:val="28"/>
              </w:rPr>
              <w:t xml:space="preserve"> Feb – Fri 13</w:t>
            </w:r>
            <w:r w:rsidRPr="000B360D">
              <w:rPr>
                <w:b w:val="0"/>
                <w:sz w:val="28"/>
                <w:vertAlign w:val="superscript"/>
              </w:rPr>
              <w:t>th</w:t>
            </w:r>
            <w:r w:rsidRPr="000B360D">
              <w:rPr>
                <w:b w:val="0"/>
                <w:sz w:val="28"/>
              </w:rPr>
              <w:t xml:space="preserve"> March</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Pre-Public Examinations</w:t>
            </w:r>
          </w:p>
        </w:tc>
      </w:tr>
      <w:tr w:rsidR="001F5DD3" w:rsidRPr="000B360D" w:rsidTr="000B360D">
        <w:trPr>
          <w:trHeight w:val="369"/>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b w:val="0"/>
                <w:sz w:val="28"/>
              </w:rPr>
            </w:pPr>
            <w:r w:rsidRPr="000B360D">
              <w:rPr>
                <w:b w:val="0"/>
                <w:sz w:val="28"/>
              </w:rPr>
              <w:t>Mon 16</w:t>
            </w:r>
            <w:r w:rsidRPr="000B360D">
              <w:rPr>
                <w:b w:val="0"/>
                <w:sz w:val="28"/>
                <w:vertAlign w:val="superscript"/>
              </w:rPr>
              <w:t>th</w:t>
            </w:r>
            <w:r w:rsidRPr="000B360D">
              <w:rPr>
                <w:b w:val="0"/>
                <w:sz w:val="28"/>
              </w:rPr>
              <w:t xml:space="preserve"> – Fri 20</w:t>
            </w:r>
            <w:r w:rsidRPr="000B360D">
              <w:rPr>
                <w:b w:val="0"/>
                <w:sz w:val="28"/>
                <w:vertAlign w:val="superscript"/>
              </w:rPr>
              <w:t>th</w:t>
            </w:r>
            <w:r w:rsidRPr="000B360D">
              <w:rPr>
                <w:b w:val="0"/>
                <w:sz w:val="28"/>
              </w:rPr>
              <w:t xml:space="preserve"> March</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Catering Exams Week</w:t>
            </w:r>
          </w:p>
        </w:tc>
      </w:tr>
      <w:tr w:rsidR="001F5DD3" w:rsidRPr="000B360D" w:rsidTr="000B360D">
        <w:trPr>
          <w:trHeight w:val="381"/>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b w:val="0"/>
                <w:sz w:val="28"/>
              </w:rPr>
            </w:pPr>
            <w:r w:rsidRPr="000B360D">
              <w:rPr>
                <w:b w:val="0"/>
                <w:sz w:val="28"/>
              </w:rPr>
              <w:t>Tues 24</w:t>
            </w:r>
            <w:r w:rsidRPr="000B360D">
              <w:rPr>
                <w:b w:val="0"/>
                <w:sz w:val="28"/>
                <w:vertAlign w:val="superscript"/>
              </w:rPr>
              <w:t xml:space="preserve">th </w:t>
            </w:r>
            <w:r w:rsidRPr="000B360D">
              <w:rPr>
                <w:b w:val="0"/>
                <w:sz w:val="28"/>
              </w:rPr>
              <w:t>– Wed 25</w:t>
            </w:r>
            <w:r w:rsidRPr="000B360D">
              <w:rPr>
                <w:b w:val="0"/>
                <w:sz w:val="28"/>
                <w:vertAlign w:val="superscript"/>
              </w:rPr>
              <w:t>th</w:t>
            </w:r>
            <w:r w:rsidRPr="000B360D">
              <w:rPr>
                <w:b w:val="0"/>
                <w:sz w:val="28"/>
              </w:rPr>
              <w:t xml:space="preserve"> March</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Art Exam</w:t>
            </w:r>
          </w:p>
        </w:tc>
      </w:tr>
      <w:tr w:rsidR="001F5DD3" w:rsidRPr="000B360D" w:rsidTr="000B360D">
        <w:trPr>
          <w:trHeight w:val="381"/>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b w:val="0"/>
                <w:sz w:val="28"/>
              </w:rPr>
            </w:pPr>
            <w:r w:rsidRPr="000B360D">
              <w:rPr>
                <w:b w:val="0"/>
                <w:sz w:val="28"/>
              </w:rPr>
              <w:t>Tues 31</w:t>
            </w:r>
            <w:r w:rsidRPr="000B360D">
              <w:rPr>
                <w:b w:val="0"/>
                <w:sz w:val="28"/>
                <w:vertAlign w:val="superscript"/>
              </w:rPr>
              <w:t>st</w:t>
            </w:r>
            <w:r w:rsidRPr="000B360D">
              <w:rPr>
                <w:b w:val="0"/>
                <w:sz w:val="28"/>
              </w:rPr>
              <w:t xml:space="preserve"> March</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PPE Results</w:t>
            </w:r>
          </w:p>
        </w:tc>
      </w:tr>
      <w:tr w:rsidR="001F5DD3" w:rsidRPr="000B360D" w:rsidTr="000B360D">
        <w:trPr>
          <w:trHeight w:val="381"/>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1F5DD3">
            <w:pPr>
              <w:rPr>
                <w:b w:val="0"/>
                <w:sz w:val="28"/>
              </w:rPr>
            </w:pPr>
            <w:r w:rsidRPr="000B360D">
              <w:rPr>
                <w:b w:val="0"/>
                <w:sz w:val="28"/>
              </w:rPr>
              <w:t>Thurs 2</w:t>
            </w:r>
            <w:r w:rsidRPr="000B360D">
              <w:rPr>
                <w:b w:val="0"/>
                <w:sz w:val="28"/>
                <w:vertAlign w:val="superscript"/>
              </w:rPr>
              <w:t>nd</w:t>
            </w:r>
            <w:r w:rsidRPr="000B360D">
              <w:rPr>
                <w:b w:val="0"/>
                <w:sz w:val="28"/>
              </w:rPr>
              <w:t xml:space="preserve"> April</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Parents Evening</w:t>
            </w:r>
          </w:p>
        </w:tc>
      </w:tr>
      <w:tr w:rsidR="001F5DD3" w:rsidRPr="000B360D" w:rsidTr="000B360D">
        <w:trPr>
          <w:trHeight w:val="381"/>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C13402">
            <w:pPr>
              <w:rPr>
                <w:b w:val="0"/>
                <w:sz w:val="28"/>
              </w:rPr>
            </w:pPr>
            <w:r w:rsidRPr="000B360D">
              <w:rPr>
                <w:b w:val="0"/>
                <w:sz w:val="28"/>
              </w:rPr>
              <w:t>Fri 3</w:t>
            </w:r>
            <w:r w:rsidRPr="000B360D">
              <w:rPr>
                <w:b w:val="0"/>
                <w:sz w:val="28"/>
                <w:vertAlign w:val="superscript"/>
              </w:rPr>
              <w:t>rd</w:t>
            </w:r>
            <w:r w:rsidRPr="000B360D">
              <w:rPr>
                <w:b w:val="0"/>
                <w:sz w:val="28"/>
              </w:rPr>
              <w:t xml:space="preserve"> April (am)</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Drama Exam</w:t>
            </w:r>
          </w:p>
        </w:tc>
      </w:tr>
      <w:tr w:rsidR="001F5DD3" w:rsidRPr="000B360D" w:rsidTr="000B360D">
        <w:trPr>
          <w:trHeight w:val="381"/>
        </w:trPr>
        <w:tc>
          <w:tcPr>
            <w:cnfStyle w:val="001000000000" w:firstRow="0" w:lastRow="0" w:firstColumn="1" w:lastColumn="0" w:oddVBand="0" w:evenVBand="0" w:oddHBand="0" w:evenHBand="0" w:firstRowFirstColumn="0" w:firstRowLastColumn="0" w:lastRowFirstColumn="0" w:lastRowLastColumn="0"/>
            <w:tcW w:w="5287" w:type="dxa"/>
          </w:tcPr>
          <w:p w:rsidR="001F5DD3" w:rsidRPr="000B360D" w:rsidRDefault="001F5DD3" w:rsidP="00C13402">
            <w:pPr>
              <w:rPr>
                <w:b w:val="0"/>
                <w:sz w:val="28"/>
              </w:rPr>
            </w:pPr>
            <w:r w:rsidRPr="000B360D">
              <w:rPr>
                <w:b w:val="0"/>
                <w:sz w:val="28"/>
              </w:rPr>
              <w:t>Fri 3</w:t>
            </w:r>
            <w:r w:rsidRPr="000B360D">
              <w:rPr>
                <w:b w:val="0"/>
                <w:sz w:val="28"/>
                <w:vertAlign w:val="superscript"/>
              </w:rPr>
              <w:t>rd</w:t>
            </w:r>
            <w:r w:rsidRPr="000B360D">
              <w:rPr>
                <w:b w:val="0"/>
                <w:sz w:val="28"/>
              </w:rPr>
              <w:t xml:space="preserve"> April (pm)</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Year group photo</w:t>
            </w:r>
          </w:p>
        </w:tc>
      </w:tr>
      <w:tr w:rsidR="001F5DD3" w:rsidRPr="000B360D" w:rsidTr="000B360D">
        <w:trPr>
          <w:trHeight w:val="778"/>
        </w:trPr>
        <w:tc>
          <w:tcPr>
            <w:cnfStyle w:val="001000000000" w:firstRow="0" w:lastRow="0" w:firstColumn="1" w:lastColumn="0" w:oddVBand="0" w:evenVBand="0" w:oddHBand="0" w:evenHBand="0" w:firstRowFirstColumn="0" w:firstRowLastColumn="0" w:lastRowFirstColumn="0" w:lastRowLastColumn="0"/>
            <w:tcW w:w="5287" w:type="dxa"/>
            <w:vAlign w:val="center"/>
          </w:tcPr>
          <w:p w:rsidR="001F5DD3" w:rsidRPr="000B360D" w:rsidRDefault="001F5DD3" w:rsidP="00C13402">
            <w:pPr>
              <w:rPr>
                <w:b w:val="0"/>
                <w:sz w:val="28"/>
              </w:rPr>
            </w:pPr>
            <w:r w:rsidRPr="000B360D">
              <w:rPr>
                <w:b w:val="0"/>
                <w:sz w:val="28"/>
              </w:rPr>
              <w:t>Mon 11</w:t>
            </w:r>
            <w:r w:rsidRPr="000B360D">
              <w:rPr>
                <w:b w:val="0"/>
                <w:sz w:val="28"/>
                <w:vertAlign w:val="superscript"/>
              </w:rPr>
              <w:t>th</w:t>
            </w:r>
            <w:r w:rsidRPr="000B360D">
              <w:rPr>
                <w:b w:val="0"/>
                <w:sz w:val="28"/>
              </w:rPr>
              <w:t xml:space="preserve"> May</w:t>
            </w:r>
          </w:p>
        </w:tc>
        <w:tc>
          <w:tcPr>
            <w:tcW w:w="4986" w:type="dxa"/>
          </w:tcPr>
          <w:p w:rsidR="001F5DD3" w:rsidRPr="000B360D" w:rsidRDefault="001F5DD3" w:rsidP="001F5DD3">
            <w:pPr>
              <w:cnfStyle w:val="000000000000" w:firstRow="0" w:lastRow="0" w:firstColumn="0" w:lastColumn="0" w:oddVBand="0" w:evenVBand="0" w:oddHBand="0" w:evenHBand="0" w:firstRowFirstColumn="0" w:firstRowLastColumn="0" w:lastRowFirstColumn="0" w:lastRowLastColumn="0"/>
              <w:rPr>
                <w:b/>
                <w:sz w:val="28"/>
              </w:rPr>
            </w:pPr>
            <w:r w:rsidRPr="000B360D">
              <w:rPr>
                <w:b/>
                <w:sz w:val="28"/>
              </w:rPr>
              <w:t>Study Stay Timetable begins *</w:t>
            </w:r>
          </w:p>
          <w:p w:rsidR="001F5DD3" w:rsidRPr="000B360D" w:rsidRDefault="00C13402" w:rsidP="001F5DD3">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First GCSE Exam</w:t>
            </w:r>
          </w:p>
        </w:tc>
      </w:tr>
      <w:tr w:rsidR="00C13402" w:rsidRPr="000B360D" w:rsidTr="00FB04ED">
        <w:trPr>
          <w:trHeight w:val="1043"/>
        </w:trPr>
        <w:tc>
          <w:tcPr>
            <w:cnfStyle w:val="001000000000" w:firstRow="0" w:lastRow="0" w:firstColumn="1" w:lastColumn="0" w:oddVBand="0" w:evenVBand="0" w:oddHBand="0" w:evenHBand="0" w:firstRowFirstColumn="0" w:firstRowLastColumn="0" w:lastRowFirstColumn="0" w:lastRowLastColumn="0"/>
            <w:tcW w:w="5287" w:type="dxa"/>
            <w:vAlign w:val="center"/>
          </w:tcPr>
          <w:p w:rsidR="00C13402" w:rsidRPr="000B360D" w:rsidRDefault="00C13402" w:rsidP="00C13402">
            <w:pPr>
              <w:rPr>
                <w:b w:val="0"/>
                <w:sz w:val="28"/>
              </w:rPr>
            </w:pPr>
            <w:r w:rsidRPr="000B360D">
              <w:rPr>
                <w:b w:val="0"/>
                <w:sz w:val="28"/>
              </w:rPr>
              <w:t>Fri 12</w:t>
            </w:r>
            <w:r w:rsidRPr="000B360D">
              <w:rPr>
                <w:b w:val="0"/>
                <w:sz w:val="28"/>
                <w:vertAlign w:val="superscript"/>
              </w:rPr>
              <w:t>th</w:t>
            </w:r>
            <w:r w:rsidRPr="000B360D">
              <w:rPr>
                <w:b w:val="0"/>
                <w:sz w:val="28"/>
              </w:rPr>
              <w:t xml:space="preserve"> June</w:t>
            </w:r>
          </w:p>
        </w:tc>
        <w:tc>
          <w:tcPr>
            <w:tcW w:w="4986" w:type="dxa"/>
          </w:tcPr>
          <w:p w:rsidR="00C13402" w:rsidRPr="000B360D" w:rsidRDefault="00C13402" w:rsidP="00C13402">
            <w:pPr>
              <w:cnfStyle w:val="000000000000" w:firstRow="0" w:lastRow="0" w:firstColumn="0" w:lastColumn="0" w:oddVBand="0" w:evenVBand="0" w:oddHBand="0" w:evenHBand="0" w:firstRowFirstColumn="0" w:firstRowLastColumn="0" w:lastRowFirstColumn="0" w:lastRowLastColumn="0"/>
              <w:rPr>
                <w:b/>
                <w:sz w:val="28"/>
              </w:rPr>
            </w:pPr>
            <w:r w:rsidRPr="000B360D">
              <w:rPr>
                <w:b/>
                <w:sz w:val="28"/>
              </w:rPr>
              <w:t>Final exam for majority</w:t>
            </w:r>
          </w:p>
          <w:p w:rsidR="00C13402" w:rsidRPr="000B360D" w:rsidRDefault="00C13402" w:rsidP="00C13402">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Leavers assembly including ‘Record of Achievement’ presentation</w:t>
            </w:r>
          </w:p>
        </w:tc>
      </w:tr>
      <w:tr w:rsidR="00C13402" w:rsidRPr="000B360D" w:rsidTr="00FB04ED">
        <w:trPr>
          <w:trHeight w:val="419"/>
        </w:trPr>
        <w:tc>
          <w:tcPr>
            <w:cnfStyle w:val="001000000000" w:firstRow="0" w:lastRow="0" w:firstColumn="1" w:lastColumn="0" w:oddVBand="0" w:evenVBand="0" w:oddHBand="0" w:evenHBand="0" w:firstRowFirstColumn="0" w:firstRowLastColumn="0" w:lastRowFirstColumn="0" w:lastRowLastColumn="0"/>
            <w:tcW w:w="5287" w:type="dxa"/>
            <w:vAlign w:val="center"/>
          </w:tcPr>
          <w:p w:rsidR="00C13402" w:rsidRPr="000B360D" w:rsidRDefault="00C13402" w:rsidP="00C13402">
            <w:pPr>
              <w:rPr>
                <w:b w:val="0"/>
                <w:sz w:val="28"/>
              </w:rPr>
            </w:pPr>
            <w:r w:rsidRPr="000B360D">
              <w:rPr>
                <w:b w:val="0"/>
                <w:sz w:val="28"/>
              </w:rPr>
              <w:t>Tues 16</w:t>
            </w:r>
            <w:r w:rsidRPr="000B360D">
              <w:rPr>
                <w:b w:val="0"/>
                <w:sz w:val="28"/>
                <w:vertAlign w:val="superscript"/>
              </w:rPr>
              <w:t>th</w:t>
            </w:r>
            <w:r w:rsidRPr="000B360D">
              <w:rPr>
                <w:b w:val="0"/>
                <w:sz w:val="28"/>
              </w:rPr>
              <w:t xml:space="preserve"> June</w:t>
            </w:r>
          </w:p>
        </w:tc>
        <w:tc>
          <w:tcPr>
            <w:tcW w:w="4986" w:type="dxa"/>
            <w:vAlign w:val="center"/>
          </w:tcPr>
          <w:p w:rsidR="00C13402" w:rsidRPr="000B360D" w:rsidRDefault="00C13402" w:rsidP="00FB04ED">
            <w:pPr>
              <w:cnfStyle w:val="000000000000" w:firstRow="0" w:lastRow="0" w:firstColumn="0" w:lastColumn="0" w:oddVBand="0" w:evenVBand="0" w:oddHBand="0" w:evenHBand="0" w:firstRowFirstColumn="0" w:firstRowLastColumn="0" w:lastRowFirstColumn="0" w:lastRowLastColumn="0"/>
              <w:rPr>
                <w:sz w:val="28"/>
              </w:rPr>
            </w:pPr>
            <w:r w:rsidRPr="000B360D">
              <w:rPr>
                <w:sz w:val="28"/>
              </w:rPr>
              <w:t>Hospitality and Catering exam (resit only)</w:t>
            </w:r>
          </w:p>
        </w:tc>
      </w:tr>
      <w:tr w:rsidR="00C13402" w:rsidRPr="000B360D" w:rsidTr="000B360D">
        <w:trPr>
          <w:trHeight w:val="369"/>
        </w:trPr>
        <w:tc>
          <w:tcPr>
            <w:cnfStyle w:val="001000000000" w:firstRow="0" w:lastRow="0" w:firstColumn="1" w:lastColumn="0" w:oddVBand="0" w:evenVBand="0" w:oddHBand="0" w:evenHBand="0" w:firstRowFirstColumn="0" w:firstRowLastColumn="0" w:lastRowFirstColumn="0" w:lastRowLastColumn="0"/>
            <w:tcW w:w="5287" w:type="dxa"/>
            <w:vAlign w:val="center"/>
          </w:tcPr>
          <w:p w:rsidR="00C13402" w:rsidRPr="000B360D" w:rsidRDefault="00C13402" w:rsidP="00C13402">
            <w:pPr>
              <w:rPr>
                <w:b w:val="0"/>
                <w:sz w:val="28"/>
              </w:rPr>
            </w:pPr>
            <w:r w:rsidRPr="000B360D">
              <w:rPr>
                <w:b w:val="0"/>
                <w:sz w:val="28"/>
              </w:rPr>
              <w:t>Fri 19</w:t>
            </w:r>
            <w:r w:rsidRPr="000B360D">
              <w:rPr>
                <w:b w:val="0"/>
                <w:sz w:val="28"/>
                <w:vertAlign w:val="superscript"/>
              </w:rPr>
              <w:t>th</w:t>
            </w:r>
            <w:r w:rsidRPr="000B360D">
              <w:rPr>
                <w:b w:val="0"/>
                <w:sz w:val="28"/>
              </w:rPr>
              <w:t xml:space="preserve"> June</w:t>
            </w:r>
          </w:p>
        </w:tc>
        <w:tc>
          <w:tcPr>
            <w:tcW w:w="4986" w:type="dxa"/>
          </w:tcPr>
          <w:p w:rsidR="00C13402" w:rsidRPr="000B360D" w:rsidRDefault="00C13402" w:rsidP="00C13402">
            <w:pPr>
              <w:cnfStyle w:val="000000000000" w:firstRow="0" w:lastRow="0" w:firstColumn="0" w:lastColumn="0" w:oddVBand="0" w:evenVBand="0" w:oddHBand="0" w:evenHBand="0" w:firstRowFirstColumn="0" w:firstRowLastColumn="0" w:lastRowFirstColumn="0" w:lastRowLastColumn="0"/>
              <w:rPr>
                <w:sz w:val="28"/>
              </w:rPr>
            </w:pPr>
            <w:r w:rsidRPr="000B360D">
              <w:rPr>
                <w:b/>
                <w:sz w:val="28"/>
              </w:rPr>
              <w:t>Year 11 Prom</w:t>
            </w:r>
          </w:p>
        </w:tc>
      </w:tr>
    </w:tbl>
    <w:p w:rsidR="00C13402" w:rsidRPr="00C13402" w:rsidRDefault="00C13402" w:rsidP="00C13402">
      <w:pPr>
        <w:pStyle w:val="NoSpacing"/>
        <w:rPr>
          <w:b/>
          <w:sz w:val="10"/>
        </w:rPr>
      </w:pPr>
    </w:p>
    <w:p w:rsidR="00FB04ED" w:rsidRPr="00FB04ED" w:rsidRDefault="00FB04ED" w:rsidP="00C13402">
      <w:pPr>
        <w:pStyle w:val="NoSpacing"/>
        <w:rPr>
          <w:b/>
          <w:sz w:val="28"/>
        </w:rPr>
      </w:pPr>
      <w:r w:rsidRPr="00FB04ED">
        <w:rPr>
          <w:b/>
          <w:sz w:val="28"/>
        </w:rPr>
        <w:t xml:space="preserve">Students will soon be issued with their Final exam timetables. An overview of all exams </w:t>
      </w:r>
      <w:r w:rsidR="00B266BF">
        <w:rPr>
          <w:b/>
          <w:sz w:val="28"/>
        </w:rPr>
        <w:t xml:space="preserve">has been included and </w:t>
      </w:r>
      <w:r w:rsidRPr="00FB04ED">
        <w:rPr>
          <w:b/>
          <w:sz w:val="28"/>
        </w:rPr>
        <w:t>can be found on ou</w:t>
      </w:r>
      <w:r w:rsidR="00B266BF">
        <w:rPr>
          <w:b/>
          <w:sz w:val="28"/>
        </w:rPr>
        <w:t>r website at the following link.</w:t>
      </w:r>
      <w:bookmarkStart w:id="0" w:name="_GoBack"/>
      <w:bookmarkEnd w:id="0"/>
    </w:p>
    <w:p w:rsidR="00FB04ED" w:rsidRDefault="00FB04ED" w:rsidP="00C13402">
      <w:pPr>
        <w:pStyle w:val="NoSpacing"/>
        <w:rPr>
          <w:b/>
          <w:sz w:val="28"/>
        </w:rPr>
      </w:pPr>
      <w:hyperlink r:id="rId7" w:history="1">
        <w:r w:rsidRPr="00FB04ED">
          <w:rPr>
            <w:rStyle w:val="Hyperlink"/>
            <w:sz w:val="28"/>
          </w:rPr>
          <w:t>https://www.oak-academy.co.uk/students/year-11-information-page/</w:t>
        </w:r>
      </w:hyperlink>
    </w:p>
    <w:p w:rsidR="00FB04ED" w:rsidRDefault="00FB04ED" w:rsidP="00C13402">
      <w:pPr>
        <w:pStyle w:val="NoSpacing"/>
        <w:rPr>
          <w:b/>
          <w:sz w:val="28"/>
        </w:rPr>
      </w:pPr>
    </w:p>
    <w:p w:rsidR="00C13402" w:rsidRDefault="00C13402" w:rsidP="00C13402">
      <w:pPr>
        <w:pStyle w:val="NoSpacing"/>
        <w:rPr>
          <w:sz w:val="28"/>
        </w:rPr>
      </w:pPr>
      <w:r w:rsidRPr="00C13402">
        <w:rPr>
          <w:b/>
          <w:sz w:val="28"/>
        </w:rPr>
        <w:t>Study Stay</w:t>
      </w:r>
      <w:r w:rsidRPr="00C13402">
        <w:rPr>
          <w:sz w:val="28"/>
        </w:rPr>
        <w:t xml:space="preserve"> From Monday 11</w:t>
      </w:r>
      <w:r w:rsidRPr="00C13402">
        <w:rPr>
          <w:sz w:val="28"/>
          <w:vertAlign w:val="superscript"/>
        </w:rPr>
        <w:t>th</w:t>
      </w:r>
      <w:r w:rsidRPr="00C13402">
        <w:rPr>
          <w:sz w:val="28"/>
        </w:rPr>
        <w:t xml:space="preserve"> May student’s timetable will be collapsed and replaced with a ‘Study Stay timetable’. This will include details of exams and revision workshops students must attend. Students will remain in school for the large majority of time up to the Half term break. Following Half term students will be given more opportunity for ‘Home Study’. We have found this to be an extremely successful programme over the last few years</w:t>
      </w:r>
      <w:r>
        <w:rPr>
          <w:sz w:val="28"/>
        </w:rPr>
        <w:t>.</w:t>
      </w:r>
    </w:p>
    <w:p w:rsidR="000B360D" w:rsidRDefault="000B360D" w:rsidP="00C13402">
      <w:pPr>
        <w:pStyle w:val="NoSpacing"/>
        <w:rPr>
          <w:sz w:val="28"/>
        </w:rPr>
      </w:pPr>
    </w:p>
    <w:p w:rsidR="001F5DD3" w:rsidRPr="00FB04ED" w:rsidRDefault="00C13402" w:rsidP="00FB04ED">
      <w:pPr>
        <w:pStyle w:val="NoSpacing"/>
        <w:rPr>
          <w:sz w:val="28"/>
        </w:rPr>
      </w:pPr>
      <w:r>
        <w:rPr>
          <w:b/>
          <w:sz w:val="28"/>
        </w:rPr>
        <w:t>Easter and Half Term Revision</w:t>
      </w:r>
      <w:r>
        <w:rPr>
          <w:sz w:val="28"/>
        </w:rPr>
        <w:t xml:space="preserve"> During both holidays there will be a programme of revision that students should attend, run by Oak staff. </w:t>
      </w:r>
      <w:r w:rsidR="000B360D">
        <w:rPr>
          <w:sz w:val="28"/>
        </w:rPr>
        <w:t>The programme for Easter will be out by Monday 2</w:t>
      </w:r>
      <w:r w:rsidR="000B360D" w:rsidRPr="000B360D">
        <w:rPr>
          <w:sz w:val="28"/>
          <w:vertAlign w:val="superscript"/>
        </w:rPr>
        <w:t>nd</w:t>
      </w:r>
      <w:r w:rsidR="000B360D">
        <w:rPr>
          <w:sz w:val="28"/>
        </w:rPr>
        <w:t xml:space="preserve"> April at the latest.</w:t>
      </w:r>
    </w:p>
    <w:p w:rsidR="001F5DD3" w:rsidRDefault="000B360D" w:rsidP="001F5DD3">
      <w:pPr>
        <w:jc w:val="center"/>
        <w:rPr>
          <w:b/>
          <w:sz w:val="96"/>
        </w:rPr>
      </w:pPr>
      <w:r>
        <w:rPr>
          <w:b/>
          <w:sz w:val="96"/>
        </w:rPr>
        <w:lastRenderedPageBreak/>
        <w:t>Revision</w:t>
      </w:r>
      <w:r w:rsidR="001F5DD3" w:rsidRPr="00230060">
        <w:rPr>
          <w:b/>
          <w:sz w:val="96"/>
        </w:rPr>
        <w:t xml:space="preserve"> Programme</w:t>
      </w:r>
    </w:p>
    <w:tbl>
      <w:tblPr>
        <w:tblStyle w:val="GridTable1Light-Accent2"/>
        <w:tblW w:w="0" w:type="auto"/>
        <w:tblLook w:val="04A0" w:firstRow="1" w:lastRow="0" w:firstColumn="1" w:lastColumn="0" w:noHBand="0" w:noVBand="1"/>
      </w:tblPr>
      <w:tblGrid>
        <w:gridCol w:w="2547"/>
        <w:gridCol w:w="3685"/>
        <w:gridCol w:w="1652"/>
        <w:gridCol w:w="2572"/>
      </w:tblGrid>
      <w:tr w:rsidR="001F5DD3" w:rsidRPr="0075626D" w:rsidTr="001F5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1F5DD3" w:rsidRPr="0075626D" w:rsidRDefault="001F5DD3" w:rsidP="001F5DD3">
            <w:pPr>
              <w:rPr>
                <w:sz w:val="44"/>
              </w:rPr>
            </w:pPr>
            <w:r w:rsidRPr="0075626D">
              <w:rPr>
                <w:sz w:val="44"/>
              </w:rPr>
              <w:t>Day</w:t>
            </w:r>
          </w:p>
        </w:tc>
        <w:tc>
          <w:tcPr>
            <w:tcW w:w="3685" w:type="dxa"/>
            <w:vAlign w:val="center"/>
          </w:tcPr>
          <w:p w:rsidR="001F5DD3" w:rsidRPr="0075626D" w:rsidRDefault="001F5DD3" w:rsidP="001F5DD3">
            <w:pPr>
              <w:cnfStyle w:val="100000000000" w:firstRow="1" w:lastRow="0" w:firstColumn="0" w:lastColumn="0" w:oddVBand="0" w:evenVBand="0" w:oddHBand="0" w:evenHBand="0" w:firstRowFirstColumn="0" w:firstRowLastColumn="0" w:lastRowFirstColumn="0" w:lastRowLastColumn="0"/>
              <w:rPr>
                <w:sz w:val="44"/>
              </w:rPr>
            </w:pPr>
            <w:r w:rsidRPr="0075626D">
              <w:rPr>
                <w:sz w:val="44"/>
              </w:rPr>
              <w:t>Subject</w:t>
            </w:r>
          </w:p>
        </w:tc>
        <w:tc>
          <w:tcPr>
            <w:tcW w:w="1652" w:type="dxa"/>
            <w:vAlign w:val="center"/>
          </w:tcPr>
          <w:p w:rsidR="001F5DD3" w:rsidRPr="0075626D" w:rsidRDefault="001F5DD3" w:rsidP="001F5DD3">
            <w:pPr>
              <w:cnfStyle w:val="100000000000" w:firstRow="1" w:lastRow="0" w:firstColumn="0" w:lastColumn="0" w:oddVBand="0" w:evenVBand="0" w:oddHBand="0" w:evenHBand="0" w:firstRowFirstColumn="0" w:firstRowLastColumn="0" w:lastRowFirstColumn="0" w:lastRowLastColumn="0"/>
              <w:rPr>
                <w:sz w:val="44"/>
              </w:rPr>
            </w:pPr>
            <w:r w:rsidRPr="0075626D">
              <w:rPr>
                <w:sz w:val="44"/>
              </w:rPr>
              <w:t>Room</w:t>
            </w:r>
          </w:p>
        </w:tc>
        <w:tc>
          <w:tcPr>
            <w:tcW w:w="2572" w:type="dxa"/>
            <w:vAlign w:val="center"/>
          </w:tcPr>
          <w:p w:rsidR="001F5DD3" w:rsidRPr="0075626D" w:rsidRDefault="001F5DD3" w:rsidP="001F5DD3">
            <w:pPr>
              <w:cnfStyle w:val="100000000000" w:firstRow="1" w:lastRow="0" w:firstColumn="0" w:lastColumn="0" w:oddVBand="0" w:evenVBand="0" w:oddHBand="0" w:evenHBand="0" w:firstRowFirstColumn="0" w:firstRowLastColumn="0" w:lastRowFirstColumn="0" w:lastRowLastColumn="0"/>
              <w:rPr>
                <w:sz w:val="44"/>
              </w:rPr>
            </w:pPr>
            <w:r w:rsidRPr="0075626D">
              <w:rPr>
                <w:sz w:val="44"/>
              </w:rPr>
              <w:t>Time</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Align w:val="center"/>
          </w:tcPr>
          <w:p w:rsidR="001F5DD3" w:rsidRPr="00CC6A7A" w:rsidRDefault="001F5DD3" w:rsidP="001F5DD3">
            <w:pPr>
              <w:rPr>
                <w:b w:val="0"/>
                <w:sz w:val="40"/>
              </w:rPr>
            </w:pPr>
            <w:r w:rsidRPr="00CC6A7A">
              <w:rPr>
                <w:b w:val="0"/>
                <w:sz w:val="40"/>
              </w:rPr>
              <w:t>All</w:t>
            </w: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Art</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DT6</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Any free time</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Align w:val="center"/>
          </w:tcPr>
          <w:p w:rsidR="001F5DD3" w:rsidRPr="00CC6A7A" w:rsidRDefault="001F5DD3" w:rsidP="001F5DD3">
            <w:pPr>
              <w:rPr>
                <w:b w:val="0"/>
                <w:sz w:val="40"/>
              </w:rPr>
            </w:pPr>
            <w:r w:rsidRPr="00CC6A7A">
              <w:rPr>
                <w:b w:val="0"/>
                <w:sz w:val="40"/>
              </w:rPr>
              <w:t>Tuesday</w:t>
            </w: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French</w:t>
            </w:r>
          </w:p>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Spanish</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2.2</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Lunch</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1F5DD3" w:rsidRPr="00CC6A7A" w:rsidRDefault="001F5DD3" w:rsidP="001F5DD3">
            <w:pPr>
              <w:rPr>
                <w:b w:val="0"/>
                <w:sz w:val="40"/>
              </w:rPr>
            </w:pPr>
            <w:r w:rsidRPr="00CC6A7A">
              <w:rPr>
                <w:b w:val="0"/>
                <w:sz w:val="40"/>
              </w:rPr>
              <w:t>Wednesday</w:t>
            </w: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French</w:t>
            </w:r>
          </w:p>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Spanish</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2.2</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Lunch</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Maths</w:t>
            </w:r>
          </w:p>
        </w:tc>
        <w:tc>
          <w:tcPr>
            <w:tcW w:w="1652"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M1.2</w:t>
            </w:r>
          </w:p>
        </w:tc>
        <w:tc>
          <w:tcPr>
            <w:tcW w:w="2572"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3-4.30pm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1F5DD3" w:rsidRPr="00CC6A7A" w:rsidRDefault="001F5DD3" w:rsidP="001F5DD3">
            <w:pPr>
              <w:rPr>
                <w:b w:val="0"/>
                <w:sz w:val="40"/>
              </w:rPr>
            </w:pPr>
            <w:r w:rsidRPr="00CC6A7A">
              <w:rPr>
                <w:b w:val="0"/>
                <w:sz w:val="40"/>
              </w:rPr>
              <w:t>Thursday</w:t>
            </w:r>
          </w:p>
        </w:tc>
        <w:tc>
          <w:tcPr>
            <w:tcW w:w="3685"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Science</w:t>
            </w:r>
          </w:p>
        </w:tc>
        <w:tc>
          <w:tcPr>
            <w:tcW w:w="1652"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Science</w:t>
            </w:r>
          </w:p>
        </w:tc>
        <w:tc>
          <w:tcPr>
            <w:tcW w:w="2572" w:type="dxa"/>
            <w:shd w:val="clear" w:color="auto" w:fill="FBE4D5" w:themeFill="accent2" w:themeFillTint="33"/>
            <w:vAlign w:val="center"/>
          </w:tcPr>
          <w:p w:rsidR="001F5DD3" w:rsidRPr="00CC6A7A" w:rsidRDefault="000B360D"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3-4.30pm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Computer Science</w:t>
            </w:r>
          </w:p>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ICT</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IT1</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3-4pm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Pr>
                <w:sz w:val="40"/>
              </w:rPr>
              <w:t>Drama</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Pr>
                <w:sz w:val="40"/>
              </w:rPr>
              <w:t>PAS1</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Pr>
                <w:sz w:val="40"/>
              </w:rPr>
              <w:t>3-4pm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Geography</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2.7</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3-3.45pm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sz w:val="40"/>
              </w:rPr>
            </w:pP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Sociology</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2.5</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3-4pm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1F5DD3" w:rsidRPr="00CC6A7A" w:rsidRDefault="001F5DD3" w:rsidP="001F5DD3">
            <w:pPr>
              <w:rPr>
                <w:b w:val="0"/>
                <w:sz w:val="40"/>
              </w:rPr>
            </w:pPr>
            <w:r w:rsidRPr="00CC6A7A">
              <w:rPr>
                <w:b w:val="0"/>
                <w:sz w:val="40"/>
              </w:rPr>
              <w:t>Friday</w:t>
            </w:r>
          </w:p>
        </w:tc>
        <w:tc>
          <w:tcPr>
            <w:tcW w:w="3685"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English</w:t>
            </w:r>
          </w:p>
        </w:tc>
        <w:tc>
          <w:tcPr>
            <w:tcW w:w="1652"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1.1</w:t>
            </w:r>
          </w:p>
        </w:tc>
        <w:tc>
          <w:tcPr>
            <w:tcW w:w="2572" w:type="dxa"/>
            <w:shd w:val="clear" w:color="auto" w:fill="FBE4D5" w:themeFill="accent2" w:themeFillTint="33"/>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b/>
                <w:sz w:val="40"/>
              </w:rPr>
            </w:pPr>
            <w:r w:rsidRPr="00CC6A7A">
              <w:rPr>
                <w:b/>
                <w:sz w:val="40"/>
              </w:rPr>
              <w:t>2-3pm</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shd w:val="clear" w:color="auto" w:fill="FFFFFF" w:themeFill="background1"/>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Sport</w:t>
            </w:r>
          </w:p>
        </w:tc>
        <w:tc>
          <w:tcPr>
            <w:tcW w:w="1652" w:type="dxa"/>
            <w:shd w:val="clear" w:color="auto" w:fill="FFFFFF" w:themeFill="background1"/>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Sport</w:t>
            </w:r>
          </w:p>
        </w:tc>
        <w:tc>
          <w:tcPr>
            <w:tcW w:w="2572" w:type="dxa"/>
            <w:shd w:val="clear" w:color="auto" w:fill="FFFFFF" w:themeFill="background1"/>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2-2.30</w:t>
            </w:r>
          </w:p>
        </w:tc>
      </w:tr>
      <w:tr w:rsidR="001F5DD3" w:rsidRPr="0075626D" w:rsidTr="001F5DD3">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1F5DD3" w:rsidRPr="00CC6A7A" w:rsidRDefault="001F5DD3" w:rsidP="001F5DD3">
            <w:pPr>
              <w:rPr>
                <w:b w:val="0"/>
                <w:sz w:val="40"/>
              </w:rPr>
            </w:pPr>
          </w:p>
        </w:tc>
        <w:tc>
          <w:tcPr>
            <w:tcW w:w="3685"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Health and Social Care</w:t>
            </w:r>
          </w:p>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Psychology</w:t>
            </w:r>
          </w:p>
        </w:tc>
        <w:tc>
          <w:tcPr>
            <w:tcW w:w="165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HSC1</w:t>
            </w:r>
          </w:p>
        </w:tc>
        <w:tc>
          <w:tcPr>
            <w:tcW w:w="2572" w:type="dxa"/>
            <w:vAlign w:val="center"/>
          </w:tcPr>
          <w:p w:rsidR="001F5DD3" w:rsidRPr="00CC6A7A" w:rsidRDefault="001F5DD3" w:rsidP="001F5DD3">
            <w:pPr>
              <w:cnfStyle w:val="000000000000" w:firstRow="0" w:lastRow="0" w:firstColumn="0" w:lastColumn="0" w:oddVBand="0" w:evenVBand="0" w:oddHBand="0" w:evenHBand="0" w:firstRowFirstColumn="0" w:firstRowLastColumn="0" w:lastRowFirstColumn="0" w:lastRowLastColumn="0"/>
              <w:rPr>
                <w:sz w:val="40"/>
              </w:rPr>
            </w:pPr>
            <w:r w:rsidRPr="00CC6A7A">
              <w:rPr>
                <w:sz w:val="40"/>
              </w:rPr>
              <w:t>2-3pm</w:t>
            </w:r>
          </w:p>
        </w:tc>
      </w:tr>
    </w:tbl>
    <w:p w:rsidR="001F5DD3" w:rsidRPr="001F5DD3" w:rsidRDefault="001F5DD3" w:rsidP="001F5DD3">
      <w:pPr>
        <w:jc w:val="center"/>
        <w:rPr>
          <w:sz w:val="40"/>
        </w:rPr>
      </w:pPr>
    </w:p>
    <w:sectPr w:rsidR="001F5DD3" w:rsidRPr="001F5DD3" w:rsidSect="002300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60"/>
    <w:rsid w:val="000B360D"/>
    <w:rsid w:val="001F5DD3"/>
    <w:rsid w:val="00230060"/>
    <w:rsid w:val="0075626D"/>
    <w:rsid w:val="00B266BF"/>
    <w:rsid w:val="00C13402"/>
    <w:rsid w:val="00CC6A7A"/>
    <w:rsid w:val="00D476F8"/>
    <w:rsid w:val="00FB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FEF7"/>
  <w15:chartTrackingRefBased/>
  <w15:docId w15:val="{2390A403-3DF7-4E01-BA43-86063906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06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5626D"/>
    <w:pPr>
      <w:ind w:left="720"/>
      <w:contextualSpacing/>
    </w:pPr>
  </w:style>
  <w:style w:type="paragraph" w:styleId="NoSpacing">
    <w:name w:val="No Spacing"/>
    <w:uiPriority w:val="1"/>
    <w:qFormat/>
    <w:rsid w:val="00C13402"/>
    <w:pPr>
      <w:spacing w:after="0" w:line="240" w:lineRule="auto"/>
    </w:pPr>
  </w:style>
  <w:style w:type="character" w:styleId="Hyperlink">
    <w:name w:val="Hyperlink"/>
    <w:basedOn w:val="DefaultParagraphFont"/>
    <w:uiPriority w:val="99"/>
    <w:semiHidden/>
    <w:unhideWhenUsed/>
    <w:rsid w:val="00FB0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ak-academy.co.uk/students/year-11-information-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png@01D579CF.69E600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7714D46D</Template>
  <TotalTime>17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Ambitions Academies Trust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HRichley</dc:creator>
  <cp:keywords/>
  <dc:description/>
  <cp:lastModifiedBy>HRichley</cp:lastModifiedBy>
  <cp:revision>4</cp:revision>
  <dcterms:created xsi:type="dcterms:W3CDTF">2020-02-27T06:54:00Z</dcterms:created>
  <dcterms:modified xsi:type="dcterms:W3CDTF">2020-02-27T07:11:00Z</dcterms:modified>
</cp:coreProperties>
</file>